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6BCF" w14:textId="77777777" w:rsidR="0054456A" w:rsidRPr="0054456A" w:rsidRDefault="0054456A" w:rsidP="0054456A">
      <w:pPr>
        <w:jc w:val="both"/>
        <w:rPr>
          <w:b/>
          <w:bCs/>
          <w:noProof/>
          <w:color w:val="0070C0"/>
        </w:rPr>
      </w:pPr>
      <w:r w:rsidRPr="0054456A">
        <w:rPr>
          <w:b/>
          <w:bCs/>
          <w:noProof/>
          <w:color w:val="0070C0"/>
        </w:rPr>
        <w:t>LİSELERE GEÇİŞ SİSTEMİ</w:t>
      </w:r>
    </w:p>
    <w:p w14:paraId="301C4505" w14:textId="0BFA047C" w:rsidR="00E948BB" w:rsidRDefault="00124706" w:rsidP="0054456A">
      <w:pPr>
        <w:jc w:val="both"/>
        <w:rPr>
          <w:noProof/>
        </w:rPr>
      </w:pPr>
      <w:r>
        <w:rPr>
          <w:noProof/>
        </w:rPr>
        <w:t>Öğrenciler</w:t>
      </w:r>
      <w:r w:rsidR="00A96957">
        <w:rPr>
          <w:noProof/>
        </w:rPr>
        <w:t xml:space="preserve"> </w:t>
      </w:r>
      <w:r w:rsidR="00A96957" w:rsidRPr="0054456A">
        <w:rPr>
          <w:noProof/>
          <w:color w:val="FF0000"/>
        </w:rPr>
        <w:t>“M</w:t>
      </w:r>
      <w:r w:rsidRPr="0054456A">
        <w:rPr>
          <w:noProof/>
          <w:color w:val="FF0000"/>
        </w:rPr>
        <w:t xml:space="preserve">erkezi </w:t>
      </w:r>
      <w:r w:rsidR="00A96957" w:rsidRPr="0054456A">
        <w:rPr>
          <w:noProof/>
          <w:color w:val="FF0000"/>
        </w:rPr>
        <w:t>Y</w:t>
      </w:r>
      <w:r w:rsidRPr="0054456A">
        <w:rPr>
          <w:noProof/>
          <w:color w:val="FF0000"/>
        </w:rPr>
        <w:t>erleşme</w:t>
      </w:r>
      <w:r w:rsidR="00A96957" w:rsidRPr="0054456A">
        <w:rPr>
          <w:noProof/>
          <w:color w:val="FF0000"/>
        </w:rPr>
        <w:t>“</w:t>
      </w:r>
      <w:r w:rsidR="0054456A" w:rsidRPr="0054456A">
        <w:rPr>
          <w:noProof/>
          <w:color w:val="FF0000"/>
        </w:rPr>
        <w:t xml:space="preserve"> </w:t>
      </w:r>
      <w:r w:rsidRPr="0054456A">
        <w:rPr>
          <w:noProof/>
          <w:color w:val="FF0000"/>
        </w:rPr>
        <w:t>ve</w:t>
      </w:r>
      <w:r w:rsidR="00A96957" w:rsidRPr="0054456A">
        <w:rPr>
          <w:noProof/>
          <w:color w:val="FF0000"/>
        </w:rPr>
        <w:t xml:space="preserve"> </w:t>
      </w:r>
      <w:r w:rsidRPr="0054456A">
        <w:rPr>
          <w:noProof/>
          <w:color w:val="FF0000"/>
        </w:rPr>
        <w:t xml:space="preserve"> </w:t>
      </w:r>
      <w:r w:rsidR="00A96957" w:rsidRPr="0054456A">
        <w:rPr>
          <w:noProof/>
          <w:color w:val="FF0000"/>
        </w:rPr>
        <w:t>“Y</w:t>
      </w:r>
      <w:r w:rsidRPr="0054456A">
        <w:rPr>
          <w:noProof/>
          <w:color w:val="FF0000"/>
        </w:rPr>
        <w:t xml:space="preserve">erel </w:t>
      </w:r>
      <w:r w:rsidR="00A96957" w:rsidRPr="0054456A">
        <w:rPr>
          <w:noProof/>
          <w:color w:val="FF0000"/>
        </w:rPr>
        <w:t>Y</w:t>
      </w:r>
      <w:r w:rsidRPr="0054456A">
        <w:rPr>
          <w:noProof/>
          <w:color w:val="FF0000"/>
        </w:rPr>
        <w:t>erleşme</w:t>
      </w:r>
      <w:r w:rsidR="00A96957" w:rsidRPr="0054456A">
        <w:rPr>
          <w:noProof/>
          <w:color w:val="FF0000"/>
        </w:rPr>
        <w:t>”</w:t>
      </w:r>
      <w:r w:rsidRPr="0054456A">
        <w:rPr>
          <w:noProof/>
          <w:color w:val="FF0000"/>
        </w:rPr>
        <w:t xml:space="preserve"> </w:t>
      </w:r>
      <w:r>
        <w:rPr>
          <w:noProof/>
        </w:rPr>
        <w:t>ile liselere yerleşecek Fen liseleri</w:t>
      </w:r>
      <w:r w:rsidR="0054456A">
        <w:rPr>
          <w:noProof/>
        </w:rPr>
        <w:t xml:space="preserve">, </w:t>
      </w:r>
      <w:r>
        <w:rPr>
          <w:noProof/>
        </w:rPr>
        <w:t>sosyal bilimler liseleri ve proje okullarına yapılacak merkezi sınava göre merkezi yerleştirme yapılacak. Diğ</w:t>
      </w:r>
      <w:r w:rsidR="0054456A">
        <w:rPr>
          <w:noProof/>
        </w:rPr>
        <w:t>er</w:t>
      </w:r>
      <w:r>
        <w:rPr>
          <w:noProof/>
        </w:rPr>
        <w:t xml:space="preserve"> liselere ise yerel yerleştirme ile öğrenci alınacak .</w:t>
      </w:r>
      <w:r w:rsidR="0054456A">
        <w:rPr>
          <w:noProof/>
        </w:rPr>
        <w:t xml:space="preserve"> </w:t>
      </w:r>
      <w:r>
        <w:rPr>
          <w:noProof/>
        </w:rPr>
        <w:t>Sınavla öğrenci alan okulların</w:t>
      </w:r>
      <w:r w:rsidR="0054456A">
        <w:rPr>
          <w:noProof/>
        </w:rPr>
        <w:t xml:space="preserve"> </w:t>
      </w:r>
      <w:r>
        <w:rPr>
          <w:noProof/>
        </w:rPr>
        <w:t xml:space="preserve">belirlenen kontenjanlarına </w:t>
      </w:r>
      <w:r w:rsidR="00A96957">
        <w:rPr>
          <w:noProof/>
        </w:rPr>
        <w:t xml:space="preserve">“ puan üstünlüğü ve tercihleri doğrultusunda “ yerel yerleştirme ile öğrenci alan okullara ise okulların türü, kontenjanı ve konumuna göre il/ilçe milli eğitim müdürlüklerince oluşturulan ortaöğretim kayıt alanlarındaki okullara öğrencilerin </w:t>
      </w:r>
      <w:r w:rsidR="00A96957" w:rsidRPr="0054456A">
        <w:rPr>
          <w:noProof/>
          <w:color w:val="FF0000"/>
        </w:rPr>
        <w:t xml:space="preserve">“ikamehgat adresleri, okul başarı puanları ve devam devamsızlık kriterleri “ </w:t>
      </w:r>
      <w:r w:rsidR="00A96957">
        <w:rPr>
          <w:noProof/>
        </w:rPr>
        <w:t>göz önünde bulundurularak yerleştirilecektir.</w:t>
      </w:r>
      <w:r w:rsidR="004B4379" w:rsidRPr="004B4379">
        <w:t xml:space="preserve"> </w:t>
      </w:r>
    </w:p>
    <w:p w14:paraId="68B18FA3" w14:textId="77777777" w:rsidR="00FB525A" w:rsidRDefault="009D253C" w:rsidP="0054456A">
      <w:pPr>
        <w:jc w:val="both"/>
        <w:rPr>
          <w:noProof/>
        </w:rPr>
      </w:pPr>
      <w:r>
        <w:rPr>
          <w:noProof/>
        </w:rPr>
        <w:drawing>
          <wp:inline distT="0" distB="0" distL="0" distR="0" wp14:anchorId="504D8AC7" wp14:editId="193C2CD8">
            <wp:extent cx="2664460" cy="2447925"/>
            <wp:effectExtent l="0" t="0" r="2540" b="9525"/>
            <wp:docPr id="8" name="Resim 8" descr="LGS Sonuçları Açıklan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GS Sonuçları Açıkland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2447925"/>
                    </a:xfrm>
                    <a:prstGeom prst="rect">
                      <a:avLst/>
                    </a:prstGeom>
                    <a:noFill/>
                    <a:ln>
                      <a:noFill/>
                    </a:ln>
                  </pic:spPr>
                </pic:pic>
              </a:graphicData>
            </a:graphic>
          </wp:inline>
        </w:drawing>
      </w:r>
    </w:p>
    <w:p w14:paraId="660B2D4A" w14:textId="1735ACF8" w:rsidR="0054456A" w:rsidRPr="00FB525A" w:rsidRDefault="0054456A" w:rsidP="0054456A">
      <w:pPr>
        <w:jc w:val="both"/>
        <w:rPr>
          <w:noProof/>
        </w:rPr>
      </w:pPr>
      <w:r w:rsidRPr="0054456A">
        <w:rPr>
          <w:noProof/>
          <w:color w:val="0070C0"/>
        </w:rPr>
        <w:t>Merkezi Yerleşti</w:t>
      </w:r>
      <w:r w:rsidR="004266ED">
        <w:rPr>
          <w:noProof/>
          <w:color w:val="0070C0"/>
        </w:rPr>
        <w:t>r</w:t>
      </w:r>
      <w:r w:rsidRPr="0054456A">
        <w:rPr>
          <w:noProof/>
          <w:color w:val="0070C0"/>
        </w:rPr>
        <w:t>me Kriterleri Nelerdir?</w:t>
      </w:r>
    </w:p>
    <w:p w14:paraId="4DFA45C7" w14:textId="7EE03FE5" w:rsidR="0054456A" w:rsidRDefault="0054456A" w:rsidP="0054456A">
      <w:pPr>
        <w:jc w:val="both"/>
      </w:pPr>
      <w:r>
        <w:t xml:space="preserve">Puanların eşit olması </w:t>
      </w:r>
      <w:proofErr w:type="gramStart"/>
      <w:r>
        <w:t>halinde ;</w:t>
      </w:r>
      <w:proofErr w:type="gramEnd"/>
      <w:r>
        <w:t xml:space="preserve"> </w:t>
      </w:r>
    </w:p>
    <w:p w14:paraId="31CAC2A9" w14:textId="0A358515" w:rsidR="0054456A" w:rsidRDefault="0054456A" w:rsidP="0054456A">
      <w:pPr>
        <w:pStyle w:val="ListeParagraf"/>
        <w:numPr>
          <w:ilvl w:val="0"/>
          <w:numId w:val="3"/>
        </w:numPr>
        <w:jc w:val="both"/>
      </w:pPr>
      <w:r>
        <w:t xml:space="preserve">OBP (Okul Başarı Puanı) </w:t>
      </w:r>
    </w:p>
    <w:p w14:paraId="27CCB477" w14:textId="4ED4E7A8" w:rsidR="0054456A" w:rsidRDefault="0054456A" w:rsidP="0054456A">
      <w:pPr>
        <w:pStyle w:val="ListeParagraf"/>
        <w:numPr>
          <w:ilvl w:val="0"/>
          <w:numId w:val="3"/>
        </w:numPr>
        <w:jc w:val="both"/>
      </w:pPr>
      <w:r>
        <w:t xml:space="preserve">Sırasıyla 8,7,6.sınıf YBP (Yılsonu Başarı Puanı) </w:t>
      </w:r>
    </w:p>
    <w:p w14:paraId="2D626704" w14:textId="58C7FBD6" w:rsidR="0054456A" w:rsidRDefault="0054456A" w:rsidP="0054456A">
      <w:pPr>
        <w:pStyle w:val="ListeParagraf"/>
        <w:numPr>
          <w:ilvl w:val="0"/>
          <w:numId w:val="3"/>
        </w:numPr>
        <w:jc w:val="both"/>
      </w:pPr>
      <w:r>
        <w:t xml:space="preserve">8.Sınıf özürsüz devamsızlık günü </w:t>
      </w:r>
    </w:p>
    <w:p w14:paraId="0FD92F3B" w14:textId="55027BB7" w:rsidR="0054456A" w:rsidRDefault="0054456A" w:rsidP="0054456A">
      <w:pPr>
        <w:pStyle w:val="ListeParagraf"/>
        <w:numPr>
          <w:ilvl w:val="0"/>
          <w:numId w:val="3"/>
        </w:numPr>
        <w:jc w:val="both"/>
      </w:pPr>
      <w:r>
        <w:t xml:space="preserve">Tercih önceliği </w:t>
      </w:r>
    </w:p>
    <w:p w14:paraId="263450D8" w14:textId="1FE67CAC" w:rsidR="004266ED" w:rsidRDefault="0054456A" w:rsidP="00FB525A">
      <w:pPr>
        <w:pStyle w:val="ListeParagraf"/>
        <w:numPr>
          <w:ilvl w:val="0"/>
          <w:numId w:val="3"/>
        </w:numPr>
        <w:jc w:val="both"/>
      </w:pPr>
      <w:r>
        <w:t>Doğum tarihi</w:t>
      </w:r>
    </w:p>
    <w:p w14:paraId="6849A521" w14:textId="5FFB7FE1" w:rsidR="004D2323" w:rsidRPr="00FB525A" w:rsidRDefault="004D2323" w:rsidP="004D2323">
      <w:pPr>
        <w:jc w:val="both"/>
      </w:pPr>
      <w:r>
        <w:rPr>
          <w:noProof/>
        </w:rPr>
        <w:drawing>
          <wp:inline distT="0" distB="0" distL="0" distR="0" wp14:anchorId="51D5BA5C" wp14:editId="1092CE9C">
            <wp:extent cx="2664460" cy="1338580"/>
            <wp:effectExtent l="0" t="0" r="2540" b="0"/>
            <wp:docPr id="26" name="Resim 26" descr="SOMA'DA TERCİH DANIŞMANLIĞI NOKTARI KURULDU - Soma Yeni Haber GazetesiSoma  Yeni Haber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OMA'DA TERCİH DANIŞMANLIĞI NOKTARI KURULDU - Soma Yeni Haber GazetesiSoma  Yeni Haber Gaze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460" cy="1338580"/>
                    </a:xfrm>
                    <a:prstGeom prst="rect">
                      <a:avLst/>
                    </a:prstGeom>
                    <a:noFill/>
                    <a:ln>
                      <a:noFill/>
                    </a:ln>
                  </pic:spPr>
                </pic:pic>
              </a:graphicData>
            </a:graphic>
          </wp:inline>
        </w:drawing>
      </w:r>
    </w:p>
    <w:p w14:paraId="11E4C366" w14:textId="77777777" w:rsidR="00790EED" w:rsidRDefault="00790EED" w:rsidP="004266ED">
      <w:pPr>
        <w:jc w:val="both"/>
        <w:rPr>
          <w:noProof/>
          <w:color w:val="0070C0"/>
        </w:rPr>
      </w:pPr>
    </w:p>
    <w:p w14:paraId="2AAF6481" w14:textId="39D3EAD5" w:rsidR="004266ED" w:rsidRPr="00FB525A" w:rsidRDefault="004266ED" w:rsidP="004266ED">
      <w:pPr>
        <w:jc w:val="both"/>
        <w:rPr>
          <w:noProof/>
          <w:color w:val="0070C0"/>
        </w:rPr>
      </w:pPr>
      <w:r>
        <w:rPr>
          <w:noProof/>
          <w:color w:val="0070C0"/>
        </w:rPr>
        <w:t xml:space="preserve">Yerel </w:t>
      </w:r>
      <w:r w:rsidRPr="004266ED">
        <w:rPr>
          <w:noProof/>
          <w:color w:val="0070C0"/>
        </w:rPr>
        <w:t>Yerleşti</w:t>
      </w:r>
      <w:r>
        <w:rPr>
          <w:noProof/>
          <w:color w:val="0070C0"/>
        </w:rPr>
        <w:t>r</w:t>
      </w:r>
      <w:r w:rsidRPr="004266ED">
        <w:rPr>
          <w:noProof/>
          <w:color w:val="0070C0"/>
        </w:rPr>
        <w:t>me Kriterleri Nelerdir?</w:t>
      </w:r>
    </w:p>
    <w:p w14:paraId="3A705C6F" w14:textId="399CF3AF" w:rsidR="004266ED" w:rsidRPr="004266ED" w:rsidRDefault="004266ED" w:rsidP="004266ED">
      <w:pPr>
        <w:pStyle w:val="ListeParagraf"/>
        <w:numPr>
          <w:ilvl w:val="0"/>
          <w:numId w:val="4"/>
        </w:numPr>
        <w:rPr>
          <w:rFonts w:asciiTheme="majorHAnsi" w:hAnsiTheme="majorHAnsi" w:cstheme="majorHAnsi"/>
        </w:rPr>
      </w:pPr>
      <w:r w:rsidRPr="004266ED">
        <w:rPr>
          <w:rFonts w:asciiTheme="majorHAnsi" w:hAnsiTheme="majorHAnsi" w:cstheme="majorHAnsi"/>
        </w:rPr>
        <w:t>Öğrencinin İkamet Adresi,</w:t>
      </w:r>
    </w:p>
    <w:p w14:paraId="0396ECE3" w14:textId="24416E6E" w:rsidR="004266ED" w:rsidRPr="004266ED" w:rsidRDefault="004266ED" w:rsidP="004266ED">
      <w:pPr>
        <w:pStyle w:val="ListeParagraf"/>
        <w:numPr>
          <w:ilvl w:val="0"/>
          <w:numId w:val="4"/>
        </w:numPr>
        <w:rPr>
          <w:rFonts w:asciiTheme="majorHAnsi" w:hAnsiTheme="majorHAnsi" w:cstheme="majorHAnsi"/>
        </w:rPr>
      </w:pPr>
      <w:r w:rsidRPr="004266ED">
        <w:rPr>
          <w:rFonts w:asciiTheme="majorHAnsi" w:hAnsiTheme="majorHAnsi" w:cstheme="majorHAnsi"/>
          <w:i/>
          <w:iCs/>
        </w:rPr>
        <w:t>Ortaöğretim Başarı Puanı,</w:t>
      </w:r>
    </w:p>
    <w:p w14:paraId="500A7CC8" w14:textId="4C1B1902" w:rsidR="004266ED" w:rsidRPr="004266ED" w:rsidRDefault="004266ED" w:rsidP="004266ED">
      <w:pPr>
        <w:pStyle w:val="ListeParagraf"/>
        <w:numPr>
          <w:ilvl w:val="0"/>
          <w:numId w:val="4"/>
        </w:numPr>
        <w:rPr>
          <w:rFonts w:asciiTheme="majorHAnsi" w:hAnsiTheme="majorHAnsi" w:cstheme="majorHAnsi"/>
        </w:rPr>
      </w:pPr>
      <w:r w:rsidRPr="004266ED">
        <w:rPr>
          <w:rFonts w:asciiTheme="majorHAnsi" w:hAnsiTheme="majorHAnsi" w:cstheme="majorHAnsi"/>
          <w:i/>
          <w:iCs/>
        </w:rPr>
        <w:t>8. Sınıf Özürsüz Devamsızlık,</w:t>
      </w:r>
    </w:p>
    <w:p w14:paraId="3D61E6F6" w14:textId="469B4874" w:rsidR="004266ED" w:rsidRPr="00FD2D48" w:rsidRDefault="006A22FA" w:rsidP="004266ED">
      <w:pPr>
        <w:pStyle w:val="ListeParagraf"/>
        <w:numPr>
          <w:ilvl w:val="0"/>
          <w:numId w:val="4"/>
        </w:numPr>
        <w:rPr>
          <w:rFonts w:asciiTheme="majorHAnsi" w:hAnsiTheme="majorHAnsi" w:cstheme="majorHAnsi"/>
        </w:rPr>
      </w:pPr>
      <w:r>
        <w:rPr>
          <w:rFonts w:cstheme="minorHAnsi"/>
          <w:noProof/>
          <w:color w:val="0070C0"/>
        </w:rPr>
        <mc:AlternateContent>
          <mc:Choice Requires="wps">
            <w:drawing>
              <wp:anchor distT="0" distB="0" distL="114300" distR="114300" simplePos="0" relativeHeight="251663360" behindDoc="0" locked="0" layoutInCell="1" allowOverlap="1" wp14:anchorId="256A78FD" wp14:editId="09AA68AC">
                <wp:simplePos x="0" y="0"/>
                <wp:positionH relativeFrom="leftMargin">
                  <wp:posOffset>6486525</wp:posOffset>
                </wp:positionH>
                <wp:positionV relativeFrom="paragraph">
                  <wp:posOffset>57785</wp:posOffset>
                </wp:positionV>
                <wp:extent cx="485775" cy="200025"/>
                <wp:effectExtent l="0" t="19050" r="47625" b="47625"/>
                <wp:wrapNone/>
                <wp:docPr id="18" name="Ok: Sağ 18"/>
                <wp:cNvGraphicFramePr/>
                <a:graphic xmlns:a="http://schemas.openxmlformats.org/drawingml/2006/main">
                  <a:graphicData uri="http://schemas.microsoft.com/office/word/2010/wordprocessingShape">
                    <wps:wsp>
                      <wps:cNvSpPr/>
                      <wps:spPr>
                        <a:xfrm>
                          <a:off x="0" y="0"/>
                          <a:ext cx="4857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357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8" o:spid="_x0000_s1026" type="#_x0000_t13" style="position:absolute;margin-left:510.75pt;margin-top:4.55pt;width:38.25pt;height:15.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wmfgIAAD8FAAAOAAAAZHJzL2Uyb0RvYy54bWysVMFu2zAMvQ/YPwi6r06CZO2MOkWQosOA&#10;oi2WDj0rshQbk0WNUuJkP7Of2YeNkh03aIsdhl1sUSSfyKdHXV7tG8N2Cn0NtuDjsxFnykooa7sp&#10;+LfHmw8XnPkgbCkMWFXwg/L8av7+3WXrcjWBCkypkBGI9XnrCl6F4PIs87JSjfBn4JQlpwZsRCAT&#10;N1mJoiX0xmST0ehj1gKWDkEq72n3unPyecLXWslwr7VXgZmCU20hfTF91/GbzS9FvkHhqlr2ZYh/&#10;qKIRtaVDB6hrEQTbYv0KqqklggcdziQ0GWhdS5V6oG7GoxfdrCrhVOqFyPFuoMn/P1h5t3tAVpd0&#10;d3RTVjR0R/ffc7YSv38x2iJ+WudzClu5B+wtT8vY7F5jE//UBtsnTg8Dp2ofmKTN6cXs/HzGmSQX&#10;XdhoMouY2XOyQx8+K2hYXBQc600VFojQJj7F7taHLuEYSNmxpK6ItAoHo2Idxn5VmpqhYycpO8lI&#10;LQ2ynSABCCmVDePOVYlSddszKispgaoaMlKNCTAi69qYAbsHiBJ9jd3V2sfHVJVUOCSP/lZYlzxk&#10;pJPBhiG5qS3gWwCGuupP7uKPJHXURJbWUB7oqhG6GfBO3tTE+K3w4UEgiZ7GgwY53NNHG2gLDv2K&#10;swrw51v7MZ60SF7OWhqigvsfW4GKM/PFkko/jafTOHXJmM7OJ2TgqWd96rHbZgl0TWN6MpxMyxgf&#10;zHGpEZonmvdFPJVcwko6u+Ay4NFYhm646cWQarFIYTRpToRbu3IygkdWo5Ye908CXS+7QHq9g+PA&#10;ifyF7rrYmGlhsQ2g6yTKZ157vmlKk3D6FyU+A6d2inp+9+Z/AAAA//8DAFBLAwQUAAYACAAAACEA&#10;LHBUW+AAAAAKAQAADwAAAGRycy9kb3ducmV2LnhtbEyPwU7DMBBE70j8g7VI3KidilZtiFNBEULi&#10;1gISvTnx1o4a21HsNIGvZ3uC42ifZt8Um8m17Ix9bIKXkM0EMPR10I03Ej7eX+5WwGJSXqs2eJTw&#10;jRE25fVVoXIdRr/D8z4ZRiU+5kqCTanLOY+1RafiLHTo6XYMvVOJYm+47tVI5a7lcyGW3KnG0wer&#10;OtxarE/7wUkw9nga3w5fw3b3/PRj4uJQfb52Ut7eTI8PwBJO6Q+Giz6pQ0lOVRi8jqylLObZglgJ&#10;6wzYBRDrFa2rJNyLJfCy4P8nlL8AAAD//wMAUEsBAi0AFAAGAAgAAAAhALaDOJL+AAAA4QEAABMA&#10;AAAAAAAAAAAAAAAAAAAAAFtDb250ZW50X1R5cGVzXS54bWxQSwECLQAUAAYACAAAACEAOP0h/9YA&#10;AACUAQAACwAAAAAAAAAAAAAAAAAvAQAAX3JlbHMvLnJlbHNQSwECLQAUAAYACAAAACEAcmN8Jn4C&#10;AAA/BQAADgAAAAAAAAAAAAAAAAAuAgAAZHJzL2Uyb0RvYy54bWxQSwECLQAUAAYACAAAACEALHBU&#10;W+AAAAAKAQAADwAAAAAAAAAAAAAAAADYBAAAZHJzL2Rvd25yZXYueG1sUEsFBgAAAAAEAAQA8wAA&#10;AOUFAAAAAA==&#10;" adj="17153" fillcolor="#4472c4 [3204]" strokecolor="#1f3763 [1604]" strokeweight="1pt">
                <w10:wrap anchorx="margin"/>
              </v:shape>
            </w:pict>
          </mc:Fallback>
        </mc:AlternateContent>
      </w:r>
      <w:r w:rsidR="004266ED" w:rsidRPr="004266ED">
        <w:rPr>
          <w:rFonts w:asciiTheme="majorHAnsi" w:hAnsiTheme="majorHAnsi" w:cstheme="majorHAnsi"/>
          <w:i/>
          <w:iCs/>
        </w:rPr>
        <w:t>Yıl Sonu Başarı Puanı Üstünlüğü (Sırasıyla 8,7 ve 6. sınıf)</w:t>
      </w:r>
    </w:p>
    <w:p w14:paraId="444FEFB2" w14:textId="77777777" w:rsidR="00FD2D48" w:rsidRDefault="00FD2D48" w:rsidP="00FD2D48">
      <w:pPr>
        <w:ind w:left="360"/>
        <w:jc w:val="both"/>
        <w:rPr>
          <w:rFonts w:cstheme="minorHAnsi"/>
          <w:color w:val="FF0000"/>
        </w:rPr>
      </w:pPr>
    </w:p>
    <w:p w14:paraId="00B3BDC5" w14:textId="77777777" w:rsidR="00FB525A" w:rsidRDefault="00FB525A" w:rsidP="00FD2D48">
      <w:pPr>
        <w:jc w:val="both"/>
        <w:rPr>
          <w:rFonts w:cstheme="minorHAnsi"/>
          <w:color w:val="FF0000"/>
        </w:rPr>
      </w:pPr>
    </w:p>
    <w:p w14:paraId="7E86C88E" w14:textId="520108B4" w:rsidR="00FB525A" w:rsidRDefault="004D2323" w:rsidP="00FD2D48">
      <w:pPr>
        <w:jc w:val="both"/>
        <w:rPr>
          <w:rFonts w:cstheme="minorHAnsi"/>
          <w:color w:val="FF0000"/>
        </w:rPr>
      </w:pPr>
      <w:r>
        <w:rPr>
          <w:noProof/>
        </w:rPr>
        <w:drawing>
          <wp:anchor distT="0" distB="0" distL="114300" distR="114300" simplePos="0" relativeHeight="251660288" behindDoc="1" locked="0" layoutInCell="1" allowOverlap="1" wp14:anchorId="56EC1198" wp14:editId="169B2283">
            <wp:simplePos x="0" y="0"/>
            <wp:positionH relativeFrom="column">
              <wp:align>left</wp:align>
            </wp:positionH>
            <wp:positionV relativeFrom="paragraph">
              <wp:posOffset>281305</wp:posOffset>
            </wp:positionV>
            <wp:extent cx="1671955" cy="1009650"/>
            <wp:effectExtent l="0" t="0" r="9525" b="9525"/>
            <wp:wrapTight wrapText="bothSides">
              <wp:wrapPolygon edited="0">
                <wp:start x="0" y="0"/>
                <wp:lineTo x="0" y="21192"/>
                <wp:lineTo x="21411" y="21192"/>
                <wp:lineTo x="21411" y="0"/>
                <wp:lineTo x="0" y="0"/>
              </wp:wrapPolygon>
            </wp:wrapTight>
            <wp:docPr id="15" name="Resim 15" descr="Aday Öğrenci Sayfası | Doğuş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day Öğrenci Sayfası | Doğuş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95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5F210" w14:textId="0145AF6D" w:rsidR="004B4379" w:rsidRDefault="00FD2D48" w:rsidP="00FD2D48">
      <w:pPr>
        <w:jc w:val="both"/>
        <w:rPr>
          <w:rFonts w:cstheme="minorHAnsi"/>
          <w:color w:val="FF0000"/>
        </w:rPr>
      </w:pPr>
      <w:r w:rsidRPr="00FD2D48">
        <w:rPr>
          <w:rFonts w:cstheme="minorHAnsi"/>
          <w:color w:val="FF0000"/>
        </w:rPr>
        <w:t>Öğrencilerin Merkezi Sınava girme zorunluluğu yoktur. Sınav puanı olmayan öğrenciler Yerel Yerleştirme ile öğrenci alan okullara yerleşebilecekler.</w:t>
      </w:r>
      <w:r w:rsidR="006A22FA" w:rsidRPr="006A22FA">
        <w:t xml:space="preserve"> </w:t>
      </w:r>
    </w:p>
    <w:p w14:paraId="449F56D1" w14:textId="77777777" w:rsidR="00FB525A" w:rsidRPr="00406752" w:rsidRDefault="00FB525A" w:rsidP="00FD2D48">
      <w:pPr>
        <w:jc w:val="both"/>
        <w:rPr>
          <w:rFonts w:cstheme="minorHAnsi"/>
          <w:color w:val="FF0000"/>
        </w:rPr>
      </w:pPr>
    </w:p>
    <w:p w14:paraId="52F917AE" w14:textId="30FBE27B" w:rsidR="00BA14A6" w:rsidRDefault="00BA14A6" w:rsidP="00FD2D48">
      <w:pPr>
        <w:jc w:val="both"/>
        <w:rPr>
          <w:rFonts w:cstheme="minorHAnsi"/>
          <w:color w:val="FF0000"/>
        </w:rPr>
      </w:pPr>
      <w:r w:rsidRPr="00BA14A6">
        <w:rPr>
          <w:rFonts w:cstheme="minorHAnsi"/>
          <w:color w:val="5B9BD5" w:themeColor="accent5"/>
        </w:rPr>
        <w:t xml:space="preserve">Sınav Günü </w:t>
      </w:r>
      <w:proofErr w:type="gramStart"/>
      <w:r w:rsidRPr="00BA14A6">
        <w:rPr>
          <w:rFonts w:cstheme="minorHAnsi"/>
          <w:color w:val="5B9BD5" w:themeColor="accent5"/>
        </w:rPr>
        <w:t>Çocuğunuzun ;</w:t>
      </w:r>
      <w:proofErr w:type="gramEnd"/>
    </w:p>
    <w:p w14:paraId="5B1B7416" w14:textId="3E306CE7" w:rsidR="00BA14A6" w:rsidRDefault="00BA14A6" w:rsidP="00BA14A6">
      <w:pPr>
        <w:pStyle w:val="ListeParagraf"/>
        <w:numPr>
          <w:ilvl w:val="0"/>
          <w:numId w:val="5"/>
        </w:numPr>
        <w:jc w:val="both"/>
      </w:pPr>
      <w:r w:rsidRPr="0097499B">
        <w:rPr>
          <w:color w:val="FF0000"/>
        </w:rPr>
        <w:t xml:space="preserve">En geç saat 09.00’da </w:t>
      </w:r>
      <w:r>
        <w:t xml:space="preserve">binada hazır </w:t>
      </w:r>
      <w:proofErr w:type="gramStart"/>
      <w:r>
        <w:t>bulun</w:t>
      </w:r>
      <w:r>
        <w:t>masını  sağlayın</w:t>
      </w:r>
      <w:proofErr w:type="gramEnd"/>
      <w:r>
        <w:t>.</w:t>
      </w:r>
    </w:p>
    <w:p w14:paraId="62CEAFDC" w14:textId="1BF7C1C2" w:rsidR="00BA14A6" w:rsidRDefault="00BA14A6" w:rsidP="00BA14A6">
      <w:pPr>
        <w:pStyle w:val="ListeParagraf"/>
        <w:numPr>
          <w:ilvl w:val="0"/>
          <w:numId w:val="5"/>
        </w:numPr>
        <w:jc w:val="both"/>
      </w:pPr>
      <w:r>
        <w:t>Sınav</w:t>
      </w:r>
      <w:r>
        <w:t>da</w:t>
      </w:r>
      <w:r>
        <w:t xml:space="preserve"> yanında </w:t>
      </w:r>
      <w:r w:rsidRPr="00E608C6">
        <w:rPr>
          <w:color w:val="FF0000"/>
        </w:rPr>
        <w:t xml:space="preserve">T.C kimlik belgesi </w:t>
      </w:r>
      <w:r>
        <w:t>bulunmayan öğrenciler sınava alınmayacaktır</w:t>
      </w:r>
      <w:r>
        <w:t>.</w:t>
      </w:r>
    </w:p>
    <w:p w14:paraId="0D9F10CA" w14:textId="5FD132EB" w:rsidR="00BA14A6" w:rsidRPr="00BA14A6" w:rsidRDefault="00BA14A6" w:rsidP="00BA14A6">
      <w:pPr>
        <w:pStyle w:val="ListeParagraf"/>
        <w:numPr>
          <w:ilvl w:val="0"/>
          <w:numId w:val="5"/>
        </w:numPr>
        <w:jc w:val="both"/>
      </w:pPr>
      <w:r w:rsidRPr="00E608C6">
        <w:rPr>
          <w:color w:val="FF0000"/>
        </w:rPr>
        <w:t>T.C kimlik belgesi</w:t>
      </w:r>
      <w:r>
        <w:rPr>
          <w:color w:val="FF0000"/>
        </w:rPr>
        <w:t>nde fotoğraf bulunma zorunluluğu yoktur</w:t>
      </w:r>
      <w:r>
        <w:rPr>
          <w:color w:val="FF0000"/>
        </w:rPr>
        <w:t>.</w:t>
      </w:r>
    </w:p>
    <w:p w14:paraId="779B5954" w14:textId="2FD27B39" w:rsidR="00BA14A6" w:rsidRDefault="00BA14A6" w:rsidP="00BA14A6">
      <w:pPr>
        <w:pStyle w:val="ListeParagraf"/>
        <w:numPr>
          <w:ilvl w:val="0"/>
          <w:numId w:val="5"/>
        </w:numPr>
        <w:jc w:val="both"/>
        <w:rPr>
          <w:color w:val="000000" w:themeColor="text1"/>
        </w:rPr>
      </w:pPr>
      <w:r w:rsidRPr="00BA14A6">
        <w:rPr>
          <w:color w:val="000000" w:themeColor="text1"/>
        </w:rPr>
        <w:t>Öğrencilerin sınav giriş belgeleri binada hazır bulunuyor olacaktır.</w:t>
      </w:r>
    </w:p>
    <w:p w14:paraId="6CB8805C" w14:textId="77777777" w:rsidR="004D2323" w:rsidRDefault="004D2323" w:rsidP="004B4379">
      <w:pPr>
        <w:jc w:val="both"/>
        <w:rPr>
          <w:color w:val="000000" w:themeColor="text1"/>
        </w:rPr>
      </w:pPr>
    </w:p>
    <w:p w14:paraId="281A09D8" w14:textId="6B0CFFA6" w:rsidR="00BA14A6" w:rsidRPr="00FD2D48" w:rsidRDefault="00BA14A6" w:rsidP="004B4379">
      <w:pPr>
        <w:jc w:val="both"/>
        <w:rPr>
          <w:rFonts w:cstheme="minorHAnsi"/>
          <w:color w:val="0070C0"/>
        </w:rPr>
      </w:pPr>
      <w:r w:rsidRPr="00FD2D48">
        <w:rPr>
          <w:rFonts w:cstheme="minorHAnsi"/>
          <w:color w:val="0070C0"/>
        </w:rPr>
        <w:t xml:space="preserve">Unutmayın ki sınavlar çocuklarınızın zeka seviyesini yada becerisini </w:t>
      </w:r>
      <w:proofErr w:type="gramStart"/>
      <w:r w:rsidRPr="00FD2D48">
        <w:rPr>
          <w:rFonts w:cstheme="minorHAnsi"/>
          <w:color w:val="0070C0"/>
        </w:rPr>
        <w:t>ölçmeyecek..</w:t>
      </w:r>
      <w:proofErr w:type="gramEnd"/>
      <w:r w:rsidR="00406752" w:rsidRPr="00406752">
        <w:t xml:space="preserve"> </w:t>
      </w:r>
    </w:p>
    <w:p w14:paraId="2498F2E0" w14:textId="77777777" w:rsidR="00F32B12" w:rsidRDefault="00F32B12" w:rsidP="00BA14A6">
      <w:pPr>
        <w:jc w:val="both"/>
        <w:rPr>
          <w:rFonts w:cstheme="minorHAnsi"/>
          <w:color w:val="0070C0"/>
        </w:rPr>
      </w:pPr>
    </w:p>
    <w:p w14:paraId="5F23FB8B" w14:textId="77777777" w:rsidR="00F32B12" w:rsidRDefault="00F32B12" w:rsidP="00BA14A6">
      <w:pPr>
        <w:jc w:val="both"/>
        <w:rPr>
          <w:rFonts w:cstheme="minorHAnsi"/>
          <w:color w:val="0070C0"/>
        </w:rPr>
      </w:pPr>
    </w:p>
    <w:p w14:paraId="258A8E3E" w14:textId="32C2A7A6" w:rsidR="00F32B12" w:rsidRDefault="006A22FA" w:rsidP="00BA14A6">
      <w:pPr>
        <w:jc w:val="both"/>
        <w:rPr>
          <w:noProof/>
        </w:rPr>
      </w:pPr>
      <w:r>
        <w:rPr>
          <w:rFonts w:cstheme="minorHAnsi"/>
          <w:noProof/>
          <w:color w:val="0070C0"/>
        </w:rPr>
        <w:lastRenderedPageBreak/>
        <mc:AlternateContent>
          <mc:Choice Requires="wps">
            <w:drawing>
              <wp:anchor distT="0" distB="0" distL="114300" distR="114300" simplePos="0" relativeHeight="251661312" behindDoc="0" locked="0" layoutInCell="1" allowOverlap="1" wp14:anchorId="0241FB9C" wp14:editId="0D85EB25">
                <wp:simplePos x="0" y="0"/>
                <wp:positionH relativeFrom="leftMargin">
                  <wp:posOffset>152400</wp:posOffset>
                </wp:positionH>
                <wp:positionV relativeFrom="paragraph">
                  <wp:posOffset>186055</wp:posOffset>
                </wp:positionV>
                <wp:extent cx="552450" cy="200025"/>
                <wp:effectExtent l="0" t="19050" r="38100" b="47625"/>
                <wp:wrapNone/>
                <wp:docPr id="16" name="Ok: Sağ 16"/>
                <wp:cNvGraphicFramePr/>
                <a:graphic xmlns:a="http://schemas.openxmlformats.org/drawingml/2006/main">
                  <a:graphicData uri="http://schemas.microsoft.com/office/word/2010/wordprocessingShape">
                    <wps:wsp>
                      <wps:cNvSpPr/>
                      <wps:spPr>
                        <a:xfrm>
                          <a:off x="0" y="0"/>
                          <a:ext cx="5524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0A8F" id="Ok: Sağ 16" o:spid="_x0000_s1026" type="#_x0000_t13" style="position:absolute;margin-left:12pt;margin-top:14.65pt;width:43.5pt;height:15.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4pfQIAAD8FAAAOAAAAZHJzL2Uyb0RvYy54bWysVMFu2zAMvQ/YPwi6r06CpNuMOkXQosOA&#10;Yi2WDj2rshQLk0WNUuJkP7Of2YeNkh23aIsdhl1sUSSfyKdHnZ3vW8t2CoMBV/HpyYQz5STUxm0q&#10;/u3u6t0HzkIUrhYWnKr4QQV+vnz75qzzpZpBA7ZWyAjEhbLzFW9i9GVRBNmoVoQT8MqRUwO2IpKJ&#10;m6JG0RF6a4vZZHJadIC1R5AqBNq97J18mfG1VjLeaB1UZLbiVFvMX8zfh/Qtlmei3KDwjZFDGeIf&#10;qmiFcXToCHUpomBbNC+gWiMRAuh4IqEtQGsjVe6BuplOnnWzboRXuRciJ/iRpvD/YOWX3S0yU9Pd&#10;nXLmREt3dPO9ZGvx+xejLeKn86GksLW/xcEKtEzN7jW26U9tsH3m9DByqvaRSdpcLGbzBTEvyUUX&#10;NpktEmbxmOwxxE8KWpYWFUezaeIKEbrMp9hdh9gnHAMpO5XUF5FX8WBVqsO6r0pTM3TsLGdnGakL&#10;i2wnSABCSuXitHc1olb99oLKykqgqsaMXGMGTMjaWDtiDwBJoi+x+1qH+JSqsgrH5MnfCuuTx4x8&#10;Mrg4JrfGAb4GYKmr4eQ+/khST01i6QHqA101Qj8DwcsrQ4xfixBvBZLo6ZJokOMNfbSFruIwrDhr&#10;AH++tp/iSYvk5ayjIap4+LEVqDiznx2p9ON0Pk9Tl4354v2MDHzqeXjqcdv2AuiapvRkeJmXKT7a&#10;41IjtPc076t0KrmEk3R2xWXEo3ER++GmF0Oq1SqH0aR5Ea/d2ssEnlhNWrrb3wv0g+wi6fULHAdO&#10;lM9018emTAerbQRtsigfeR34pinNwhlelPQMPLVz1OO7t/wDAAD//wMAUEsDBBQABgAIAAAAIQCV&#10;8eXg3gAAAAgBAAAPAAAAZHJzL2Rvd25yZXYueG1sTI9BT8MwDIXvSPyHyEjcWNoNTWvXdNoQCGkn&#10;KGznrDFtReNUSbYVfv28E5ws+z09f69YjbYXJ/Shc6QgnSQgkGpnOmoUfH68PCxAhKjJ6N4RKvjB&#10;AKvy9qbQuXFnesdTFRvBIRRyraCNccilDHWLVoeJG5BY+3Le6sirb6Tx+szhtpfTJJlLqzviD60e&#10;8KnF+rs6WgWZf539SrMbZf2WVbvtZh/ds1Xq/m5cL0FEHOOfGa74jA4lMx3ckUwQvYLpI1eJPLMZ&#10;iKuepnw4KJgnC5BlIf8XKC8AAAD//wMAUEsBAi0AFAAGAAgAAAAhALaDOJL+AAAA4QEAABMAAAAA&#10;AAAAAAAAAAAAAAAAAFtDb250ZW50X1R5cGVzXS54bWxQSwECLQAUAAYACAAAACEAOP0h/9YAAACU&#10;AQAACwAAAAAAAAAAAAAAAAAvAQAAX3JlbHMvLnJlbHNQSwECLQAUAAYACAAAACEAZkYeKX0CAAA/&#10;BQAADgAAAAAAAAAAAAAAAAAuAgAAZHJzL2Uyb0RvYy54bWxQSwECLQAUAAYACAAAACEAlfHl4N4A&#10;AAAIAQAADwAAAAAAAAAAAAAAAADXBAAAZHJzL2Rvd25yZXYueG1sUEsFBgAAAAAEAAQA8wAAAOIF&#10;AAAAAA==&#10;" adj="17690" fillcolor="#4472c4 [3204]" strokecolor="#1f3763 [1604]" strokeweight="1pt">
                <w10:wrap anchorx="margin"/>
              </v:shape>
            </w:pict>
          </mc:Fallback>
        </mc:AlternateContent>
      </w:r>
      <w:r w:rsidR="00BA14A6" w:rsidRPr="00FD2D48">
        <w:rPr>
          <w:rFonts w:cstheme="minorHAnsi"/>
          <w:color w:val="0070C0"/>
        </w:rPr>
        <w:t>Aşırı sınav stresi yaşayan yada sınav sonucunu kişiliğiyle bütünleştiren çocuğunuza kendisin</w:t>
      </w:r>
      <w:r w:rsidR="00F32B12">
        <w:rPr>
          <w:rFonts w:cstheme="minorHAnsi"/>
          <w:color w:val="0070C0"/>
        </w:rPr>
        <w:t xml:space="preserve">i </w:t>
      </w:r>
      <w:r w:rsidR="00BA14A6" w:rsidRPr="00FD2D48">
        <w:rPr>
          <w:rFonts w:cstheme="minorHAnsi"/>
          <w:color w:val="0070C0"/>
        </w:rPr>
        <w:t>koşulsuz seveceğinizi ve onlara güvendiğinizi ifade</w:t>
      </w:r>
      <w:r w:rsidR="00F32B12">
        <w:rPr>
          <w:rFonts w:cstheme="minorHAnsi"/>
          <w:color w:val="0070C0"/>
        </w:rPr>
        <w:t xml:space="preserve"> </w:t>
      </w:r>
      <w:proofErr w:type="gramStart"/>
      <w:r w:rsidR="00BA14A6" w:rsidRPr="00FD2D48">
        <w:rPr>
          <w:rFonts w:cstheme="minorHAnsi"/>
          <w:color w:val="0070C0"/>
        </w:rPr>
        <w:t>edin..</w:t>
      </w:r>
      <w:proofErr w:type="gramEnd"/>
      <w:r w:rsidR="00F32B12" w:rsidRPr="00F32B12">
        <w:rPr>
          <w:noProof/>
        </w:rPr>
        <w:t xml:space="preserve"> </w:t>
      </w:r>
    </w:p>
    <w:p w14:paraId="6EB37AC5" w14:textId="77777777" w:rsidR="00F32B12" w:rsidRDefault="00F32B12" w:rsidP="00BA14A6">
      <w:pPr>
        <w:jc w:val="both"/>
        <w:rPr>
          <w:noProof/>
        </w:rPr>
      </w:pPr>
    </w:p>
    <w:p w14:paraId="014DC42B" w14:textId="4F7FA395" w:rsidR="00406752" w:rsidRDefault="00F32B12" w:rsidP="00BA14A6">
      <w:pPr>
        <w:jc w:val="both"/>
        <w:rPr>
          <w:rFonts w:cstheme="minorHAnsi"/>
          <w:color w:val="0070C0"/>
        </w:rPr>
      </w:pPr>
      <w:r>
        <w:rPr>
          <w:noProof/>
        </w:rPr>
        <w:drawing>
          <wp:inline distT="0" distB="0" distL="0" distR="0" wp14:anchorId="3348A6E8" wp14:editId="142988D5">
            <wp:extent cx="2505075" cy="1514475"/>
            <wp:effectExtent l="0" t="0" r="9525" b="9525"/>
            <wp:docPr id="10" name="Resim 10" descr="Beklenen Haber Geldi; LGS Sınav Sonuçları Açıklan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klenen Haber Geldi; LGS Sınav Sonuçları Açıkland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514475"/>
                    </a:xfrm>
                    <a:prstGeom prst="rect">
                      <a:avLst/>
                    </a:prstGeom>
                    <a:noFill/>
                    <a:ln>
                      <a:noFill/>
                    </a:ln>
                  </pic:spPr>
                </pic:pic>
              </a:graphicData>
            </a:graphic>
          </wp:inline>
        </w:drawing>
      </w:r>
    </w:p>
    <w:p w14:paraId="045665ED" w14:textId="07255CFD" w:rsidR="00406752" w:rsidRDefault="006A22FA" w:rsidP="00BA14A6">
      <w:pPr>
        <w:jc w:val="both"/>
        <w:rPr>
          <w:rFonts w:cstheme="minorHAnsi"/>
          <w:color w:val="0070C0"/>
        </w:rPr>
      </w:pPr>
      <w:r>
        <w:rPr>
          <w:rFonts w:cstheme="minorHAnsi"/>
          <w:noProof/>
          <w:color w:val="0070C0"/>
        </w:rPr>
        <mc:AlternateContent>
          <mc:Choice Requires="wps">
            <w:drawing>
              <wp:anchor distT="0" distB="0" distL="114300" distR="114300" simplePos="0" relativeHeight="251665408" behindDoc="0" locked="0" layoutInCell="1" allowOverlap="1" wp14:anchorId="0460968A" wp14:editId="7A3F88BB">
                <wp:simplePos x="0" y="0"/>
                <wp:positionH relativeFrom="leftMargin">
                  <wp:posOffset>190500</wp:posOffset>
                </wp:positionH>
                <wp:positionV relativeFrom="paragraph">
                  <wp:posOffset>319406</wp:posOffset>
                </wp:positionV>
                <wp:extent cx="533400" cy="190500"/>
                <wp:effectExtent l="0" t="19050" r="38100" b="38100"/>
                <wp:wrapNone/>
                <wp:docPr id="19" name="Ok: Sağ 19"/>
                <wp:cNvGraphicFramePr/>
                <a:graphic xmlns:a="http://schemas.openxmlformats.org/drawingml/2006/main">
                  <a:graphicData uri="http://schemas.microsoft.com/office/word/2010/wordprocessingShape">
                    <wps:wsp>
                      <wps:cNvSpPr/>
                      <wps:spPr>
                        <a:xfrm>
                          <a:off x="0" y="0"/>
                          <a:ext cx="5334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FA45" id="Ok: Sağ 19" o:spid="_x0000_s1026" type="#_x0000_t13" style="position:absolute;margin-left:15pt;margin-top:25.15pt;width:42pt;height:1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MJewIAAD8FAAAOAAAAZHJzL2Uyb0RvYy54bWysVMFu2zAMvQ/YPwi6r3bSdFuNOkXQosOA&#10;og2WDj2rshQbk0WNUuJkP7Of6YeNkh23aIsdhl1sSiSfyKdHnZ3vWsO2Cn0DtuSTo5wzZSVUjV2X&#10;/Pvd1YfPnPkgbCUMWFXyvfL8fP7+3VnnCjWFGkylkBGI9UXnSl6H4Ios87JWrfBH4JQlpwZsRaAl&#10;rrMKRUforcmmef4x6wArhyCV97R72Tv5POFrrWS41dqrwEzJqbaQvpi+D/Gbzc9EsUbh6kYOZYh/&#10;qKIVjaVDR6hLEQTbYPMKqm0kggcdjiS0GWjdSJV6oG4m+YtuVrVwKvVC5Hg30uT/H6y82S6RNRXd&#10;3SlnVrR0R7c/CrYSj78ZbRE/nfMFha3cEoeVJzM2u9PYxj+1wXaJ0/3IqdoFJmnz5Ph4lhPzklyT&#10;0/yEbELJnpId+vBFQcuiUXJs1nVYIEKX+BTbax/6hEMgZceS+iKSFfZGxTqM/aY0NUPHTlN2kpG6&#10;MMi2ggQgpFQ2THpXLSrVb1NNY1VjRqoxAUZk3RgzYg8AUaKvsftah/iYqpIKx+T8b4X1yWNGOhls&#10;GJPbxgK+BWCoq+HkPv5AUk9NZOkBqj1dNUI/A97Jq4YYvxY+LAWS6OmSaJDDLX20ga7kMFic1YC/&#10;3tqP8aRF8nLW0RCV3P/cCFScma+WVHo6mc3i1KXF7OTTlBb43PPw3GM37QXQNU3oyXAymTE+mIOp&#10;Edp7mvdFPJVcwko6u+Qy4GFxEfrhphdDqsUihdGkORGu7crJCB5ZjVq6290LdIPsAun1Bg4DJ4oX&#10;uutjY6aFxSaAbpIon3gd+KYpTcIZXpT4DDxfp6ind2/+BwAA//8DAFBLAwQUAAYACAAAACEA7wed&#10;/t4AAAAIAQAADwAAAGRycy9kb3ducmV2LnhtbEyPQUvDQBCF74L/YRnBm900raXETIooCh4stQp6&#10;3GbHJJqdDdltE/vrnZ70OO893nwvX42uVQfqQ+MZYTpJQBGX3jZcIby9PlwtQYVo2JrWMyH8UIBV&#10;cX6Wm8z6gV/osI2VkhIOmUGoY+wyrUNZkzNh4jti8T5970yUs6+07c0g5a7VaZIstDMNy4fadHRX&#10;U/m93TuEzeL+idfp0T13x3Wqvx7n7zx8IF5ejLc3oCKN8S8MJ3xBh0KYdn7PNqgWYZbIlIhwncxA&#10;nfzpXIQdwlIEXeT6/4DiFwAA//8DAFBLAQItABQABgAIAAAAIQC2gziS/gAAAOEBAAATAAAAAAAA&#10;AAAAAAAAAAAAAABbQ29udGVudF9UeXBlc10ueG1sUEsBAi0AFAAGAAgAAAAhADj9If/WAAAAlAEA&#10;AAsAAAAAAAAAAAAAAAAALwEAAF9yZWxzLy5yZWxzUEsBAi0AFAAGAAgAAAAhANlnIwl7AgAAPwUA&#10;AA4AAAAAAAAAAAAAAAAALgIAAGRycy9lMm9Eb2MueG1sUEsBAi0AFAAGAAgAAAAhAO8Hnf7eAAAA&#10;CAEAAA8AAAAAAAAAAAAAAAAA1QQAAGRycy9kb3ducmV2LnhtbFBLBQYAAAAABAAEAPMAAADgBQAA&#10;AAA=&#10;" adj="17743" fillcolor="#4472c4 [3204]" strokecolor="#1f3763 [1604]" strokeweight="1pt">
                <w10:wrap anchorx="margin"/>
              </v:shape>
            </w:pict>
          </mc:Fallback>
        </mc:AlternateContent>
      </w:r>
    </w:p>
    <w:p w14:paraId="54B266B8" w14:textId="022CAE3F" w:rsidR="00BA14A6" w:rsidRDefault="00BA14A6" w:rsidP="00BA14A6">
      <w:pPr>
        <w:jc w:val="both"/>
        <w:rPr>
          <w:rFonts w:cstheme="minorHAnsi"/>
          <w:color w:val="0070C0"/>
        </w:rPr>
      </w:pPr>
      <w:r>
        <w:rPr>
          <w:rFonts w:cstheme="minorHAnsi"/>
          <w:color w:val="0070C0"/>
        </w:rPr>
        <w:t xml:space="preserve">Sınavdan önce çocuğunuzu arkadaşları ile </w:t>
      </w:r>
      <w:proofErr w:type="gramStart"/>
      <w:r>
        <w:rPr>
          <w:rFonts w:cstheme="minorHAnsi"/>
          <w:color w:val="0070C0"/>
        </w:rPr>
        <w:t>kıyaslamayın..</w:t>
      </w:r>
      <w:proofErr w:type="gramEnd"/>
    </w:p>
    <w:p w14:paraId="7F55CB88" w14:textId="77777777" w:rsidR="00FB525A" w:rsidRPr="00BA14A6" w:rsidRDefault="00FB525A" w:rsidP="00BA14A6">
      <w:pPr>
        <w:jc w:val="both"/>
        <w:rPr>
          <w:rFonts w:cstheme="minorHAnsi"/>
          <w:color w:val="0070C0"/>
        </w:rPr>
      </w:pPr>
    </w:p>
    <w:p w14:paraId="11891B03" w14:textId="77777777" w:rsidR="00406752" w:rsidRDefault="00FD2D48" w:rsidP="00FD2D48">
      <w:pPr>
        <w:jc w:val="both"/>
      </w:pPr>
      <w:r>
        <w:rPr>
          <w:rFonts w:asciiTheme="majorHAnsi" w:hAnsiTheme="majorHAnsi" w:cstheme="majorHAnsi"/>
        </w:rPr>
        <w:t xml:space="preserve">Sınavdan </w:t>
      </w:r>
      <w:proofErr w:type="gramStart"/>
      <w:r>
        <w:rPr>
          <w:rFonts w:asciiTheme="majorHAnsi" w:hAnsiTheme="majorHAnsi" w:cstheme="majorHAnsi"/>
        </w:rPr>
        <w:t>sonra;  Çocuğunuzun</w:t>
      </w:r>
      <w:proofErr w:type="gramEnd"/>
      <w:r>
        <w:rPr>
          <w:rFonts w:asciiTheme="majorHAnsi" w:hAnsiTheme="majorHAnsi" w:cstheme="majorHAnsi"/>
        </w:rPr>
        <w:t xml:space="preserve"> Tercih döneminde  okullarda verilen </w:t>
      </w:r>
      <w:r w:rsidRPr="00FD2D48">
        <w:rPr>
          <w:rFonts w:asciiTheme="majorHAnsi" w:hAnsiTheme="majorHAnsi" w:cstheme="majorHAnsi"/>
          <w:color w:val="FF0000"/>
        </w:rPr>
        <w:t xml:space="preserve">Tercih Danışmanlığı </w:t>
      </w:r>
      <w:r>
        <w:rPr>
          <w:rFonts w:asciiTheme="majorHAnsi" w:hAnsiTheme="majorHAnsi" w:cstheme="majorHAnsi"/>
        </w:rPr>
        <w:t>Sisteminden faydalanmasını sağlayın..</w:t>
      </w:r>
      <w:r w:rsidR="00406752" w:rsidRPr="00406752">
        <w:t xml:space="preserve"> </w:t>
      </w:r>
    </w:p>
    <w:p w14:paraId="377E9398" w14:textId="77777777" w:rsidR="00790EED" w:rsidRDefault="00790EED" w:rsidP="00FD2D48">
      <w:pPr>
        <w:jc w:val="both"/>
      </w:pPr>
    </w:p>
    <w:p w14:paraId="2D087CC8" w14:textId="77777777" w:rsidR="00790EED" w:rsidRDefault="00790EED" w:rsidP="00FD2D48">
      <w:pPr>
        <w:jc w:val="both"/>
        <w:rPr>
          <w:rFonts w:asciiTheme="majorHAnsi" w:hAnsiTheme="majorHAnsi" w:cstheme="majorHAnsi"/>
        </w:rPr>
      </w:pPr>
    </w:p>
    <w:p w14:paraId="741BAD54" w14:textId="77777777" w:rsidR="00790EED" w:rsidRDefault="00790EED" w:rsidP="00FD2D48">
      <w:pPr>
        <w:jc w:val="both"/>
        <w:rPr>
          <w:rFonts w:asciiTheme="majorHAnsi" w:hAnsiTheme="majorHAnsi" w:cstheme="majorHAnsi"/>
        </w:rPr>
      </w:pPr>
    </w:p>
    <w:p w14:paraId="6A0684C8" w14:textId="77777777" w:rsidR="00790EED" w:rsidRDefault="00790EED" w:rsidP="00FD2D48">
      <w:pPr>
        <w:jc w:val="both"/>
        <w:rPr>
          <w:rFonts w:asciiTheme="majorHAnsi" w:hAnsiTheme="majorHAnsi" w:cstheme="majorHAnsi"/>
        </w:rPr>
      </w:pPr>
    </w:p>
    <w:p w14:paraId="4CA96EDC" w14:textId="525942C0" w:rsidR="00FD2D48" w:rsidRDefault="00921737" w:rsidP="00FD2D48">
      <w:pPr>
        <w:jc w:val="both"/>
        <w:rPr>
          <w:rFonts w:asciiTheme="majorHAnsi" w:hAnsiTheme="majorHAnsi" w:cstheme="majorHAnsi"/>
        </w:rPr>
      </w:pPr>
      <w:r w:rsidRPr="00921737">
        <w:rPr>
          <w:noProof/>
          <w:color w:val="FFC000" w:themeColor="accent4"/>
        </w:rPr>
        <mc:AlternateContent>
          <mc:Choice Requires="wps">
            <w:drawing>
              <wp:anchor distT="0" distB="0" distL="114300" distR="114300" simplePos="0" relativeHeight="251668480" behindDoc="0" locked="0" layoutInCell="1" allowOverlap="1" wp14:anchorId="11811DCD" wp14:editId="6A1B99C7">
                <wp:simplePos x="0" y="0"/>
                <wp:positionH relativeFrom="column">
                  <wp:posOffset>5191125</wp:posOffset>
                </wp:positionH>
                <wp:positionV relativeFrom="paragraph">
                  <wp:posOffset>183515</wp:posOffset>
                </wp:positionV>
                <wp:extent cx="190500" cy="133350"/>
                <wp:effectExtent l="0" t="0" r="19050" b="19050"/>
                <wp:wrapNone/>
                <wp:docPr id="28" name="Gülen Yüz 28"/>
                <wp:cNvGraphicFramePr/>
                <a:graphic xmlns:a="http://schemas.openxmlformats.org/drawingml/2006/main">
                  <a:graphicData uri="http://schemas.microsoft.com/office/word/2010/wordprocessingShape">
                    <wps:wsp>
                      <wps:cNvSpPr/>
                      <wps:spPr>
                        <a:xfrm>
                          <a:off x="0" y="0"/>
                          <a:ext cx="190500" cy="133350"/>
                        </a:xfrm>
                        <a:prstGeom prst="smileyFac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4A0B5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28" o:spid="_x0000_s1026" type="#_x0000_t96" style="position:absolute;margin-left:408.75pt;margin-top:14.45pt;width:1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kQpwIAALQFAAAOAAAAZHJzL2Uyb0RvYy54bWysVM1OGzEQvlfqO1i+l90NgZaIDYpAQZUo&#10;RIUK9Wi8NrFke1zbySY8GzderGPvZokK6qFqDpv5/ebHM3N6tjGarIUPCmxNq4OSEmE5NMo+1vTH&#10;3fzTF0pCZLZhGqyo6VYEejb9+OG0dRMxgiXoRniCIDZMWlfTZYxuUhSBL4Vh4QCcsKiU4A2LyPrH&#10;ovGsRXSji1FZHhct+MZ54CIElF50SjrN+FIKHm+kDCISXVPMLeavz9+H9C2mp2zy6JlbKt6nwf4h&#10;C8OUxaAD1AWLjKy8egNlFPcQQMYDDqYAKRUXuQaspir/qOZ2yZzItWBzghvaFP4fLL9eLzxRTU1H&#10;+FKWGXyjy5dnLSz5+fL8RFCKLWpdmKDlrVv4ngtIpno30pv0j5WQTW7rdmir2ETCUVidlEclNp+j&#10;qjo8PDzKbS9enZ0P8VKAIYmoaTBKi+2c8VQ7m7D1VYgYFh12hkkcQKtmrrTOTJoXca49WTN8aca5&#10;sHGc3fXKfIOmkx+X+OveHMU4GZ14vBNjiDx5CSkH3AtSpCZ0ZWcqbrVIobX9LiR2EAsd5YADwn4u&#10;VadaskZ0YuxIl8qbmBkwIUssbsDuAd6rs0oVIUxvn1xFHv3BufxbYp3z4JEjg42Ds1EW/HsAOg6R&#10;O3vMYq81iXyAZovz5aFbvOD4XOEbX7EQF8zjpuFY4PWIN/iRGtqaQk9RsgT/9J482eMCoJaSFjcX&#10;B+bXinlBif5qcTVOqvE4rXpmxkefR8j4fc3DvsauzDngyFR4pxzPZLKPekdKD+Yej8wsRUUVsxxj&#10;15RHv2POY3dR8ExxMZtlM1xvx+KVvXU8gaeupum929wz7/pBj7gh17Db8jeT3tkmTwuzVQSp8hq8&#10;9rXvN56G/P79GUu3Z5/PVq/HdvobAAD//wMAUEsDBBQABgAIAAAAIQC0kVUX4AAAAAkBAAAPAAAA&#10;ZHJzL2Rvd25yZXYueG1sTI/BTsMwDIbvSLxDZCRuLN3YIC1NJwSaEIcx0fWym9eatqJxqiZby9uT&#10;neBo+9Pv70/Xk+nEmQbXWtYwn0UgiEtbtVxrKPabOwXCeeQKO8uk4YccrLPrqxSTyo78Sefc1yKE&#10;sEtQQ+N9n0jpyoYMupnticPtyw4GfRiHWlYDjiHcdHIRRQ/SYMvhQ4M9vTRUfucno8EX293q9R03&#10;eWny3X2h+reP8aD17c30/ATC0+T/YLjoB3XIgtPRnrhyotOg5o+rgGpYqBhEANTysjhqWMYxyCyV&#10;/xtkvwAAAP//AwBQSwECLQAUAAYACAAAACEAtoM4kv4AAADhAQAAEwAAAAAAAAAAAAAAAAAAAAAA&#10;W0NvbnRlbnRfVHlwZXNdLnhtbFBLAQItABQABgAIAAAAIQA4/SH/1gAAAJQBAAALAAAAAAAAAAAA&#10;AAAAAC8BAABfcmVscy8ucmVsc1BLAQItABQABgAIAAAAIQCIabkQpwIAALQFAAAOAAAAAAAAAAAA&#10;AAAAAC4CAABkcnMvZTJvRG9jLnhtbFBLAQItABQABgAIAAAAIQC0kVUX4AAAAAkBAAAPAAAAAAAA&#10;AAAAAAAAAAEFAABkcnMvZG93bnJldi54bWxQSwUGAAAAAAQABADzAAAADgYAAAAA&#10;" fillcolor="#ffd966 [1943]" strokecolor="#1f3763 [1604]" strokeweight="1pt">
                <v:stroke joinstyle="miter"/>
              </v:shape>
            </w:pict>
          </mc:Fallback>
        </mc:AlternateContent>
      </w:r>
      <w:r w:rsidRPr="00921737">
        <w:rPr>
          <w:noProof/>
          <w:color w:val="FFC000" w:themeColor="accent4"/>
        </w:rPr>
        <mc:AlternateContent>
          <mc:Choice Requires="wps">
            <w:drawing>
              <wp:anchor distT="0" distB="0" distL="114300" distR="114300" simplePos="0" relativeHeight="251666432" behindDoc="0" locked="0" layoutInCell="1" allowOverlap="1" wp14:anchorId="123820C4" wp14:editId="7B48FCF1">
                <wp:simplePos x="0" y="0"/>
                <wp:positionH relativeFrom="column">
                  <wp:posOffset>4930140</wp:posOffset>
                </wp:positionH>
                <wp:positionV relativeFrom="paragraph">
                  <wp:posOffset>176530</wp:posOffset>
                </wp:positionV>
                <wp:extent cx="190500" cy="133350"/>
                <wp:effectExtent l="0" t="0" r="19050" b="19050"/>
                <wp:wrapNone/>
                <wp:docPr id="27" name="Gülen Yüz 27"/>
                <wp:cNvGraphicFramePr/>
                <a:graphic xmlns:a="http://schemas.openxmlformats.org/drawingml/2006/main">
                  <a:graphicData uri="http://schemas.microsoft.com/office/word/2010/wordprocessingShape">
                    <wps:wsp>
                      <wps:cNvSpPr/>
                      <wps:spPr>
                        <a:xfrm>
                          <a:off x="0" y="0"/>
                          <a:ext cx="190500" cy="133350"/>
                        </a:xfrm>
                        <a:prstGeom prst="smileyFac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263F9" id="Gülen Yüz 27" o:spid="_x0000_s1026" type="#_x0000_t96" style="position:absolute;margin-left:388.2pt;margin-top:13.9pt;width:1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kpwIAALQFAAAOAAAAZHJzL2Uyb0RvYy54bWysVM1OGzEQvlfqO1i+l90NAUrEBkWgoEoU&#10;UKFCPRqvTSzZHtd2sgnPxo0XY+zdLFFBPVTNYTO/3/x4Zk5O10aTlfBBga1ptVdSIiyHRtnHmv68&#10;m3/5SkmIzDZMgxU13YhAT6efP520biJGsADdCE8QxIZJ62q6iNFNiiLwhTAs7IETFpUSvGERWf9Y&#10;NJ61iG50MSrLw6IF3zgPXISA0vNOSacZX0rB47WUQUSia4q5xfz1+fuQvsX0hE0ePXMLxfs02D9k&#10;YZiyGHSAOmeRkaVX76CM4h4CyLjHwRQgpeIi14DVVOUf1dwumBO5FmxOcEObwv+D5VerG09UU9PR&#10;ESWWGXyji5dnLSz59fL8RFCKLWpdmKDlrbvxPReQTPWupTfpHysh69zWzdBWsY6Eo7A6Lg9KbD5H&#10;VbW/v3+Q2168OTsf4oUAQxJR02CUFps546l2NmGryxAxLDpsDZM4gFbNXGmdmTQv4kx7smL40oxz&#10;YeM4u+ul+Q5NJz8s8de9OYpxMjrxeCvGEHnyElIOuBOkSE3oys5U3GiRQmv7Q0jsIBY6ygEHhN1c&#10;qk61YI3oxNiRLpV3MTNgQpZY3IDdA3xUZ5UqQpjePrmKPPqDc/m3xDrnwSNHBhsHZ6Ms+I8AdBwi&#10;d/aYxU5rEvkAzQbny0O3eMHxucI3vmQh3jCPm4ZjgdcjXuNHamhrCj1FyQL800fyZI8LgFpKWtxc&#10;HJjfS+YFJfqbxdU4rsbjtOqZGR8cjZDxu5qHXY1dmjPAkanwTjmeyWQf9ZaUHsw9HplZiooqZjnG&#10;rimPfsucxe6i4JniYjbLZrjejsVLe+t4Ak9dTdN7t75n3vWDHnFDrmC75e8mvbNNnhZmywhS5TV4&#10;62vfbzwN+f37M5Zuzy6frd6O7fQVAAD//wMAUEsDBBQABgAIAAAAIQDGkC2K3wAAAAkBAAAPAAAA&#10;ZHJzL2Rvd25yZXYueG1sTI/BTsMwDIbvSLxDZCRuLGWMNSpNJwSaEAc2UXrh5jWhrWicqsnW8vZ4&#10;Jzja/vT7+/PN7HpxsmPoPGm4XSQgLNXedNRoqD62NwpEiEgGe09Ww48NsCkuL3LMjJ/o3Z7K2AgO&#10;oZChhjbGIZMy1K11GBZ+sMS3Lz86jDyOjTQjThzuerlMkrV02BF/aHGwT62tv8uj0xCrt/398ytu&#10;y9qV+7tKDS+76VPr66v58QFEtHP8g+Gsz+pQsNPBH8kE0WtI0/WKUQ3LlCswoJLz4qBhpRTIIpf/&#10;GxS/AAAA//8DAFBLAQItABQABgAIAAAAIQC2gziS/gAAAOEBAAATAAAAAAAAAAAAAAAAAAAAAABb&#10;Q29udGVudF9UeXBlc10ueG1sUEsBAi0AFAAGAAgAAAAhADj9If/WAAAAlAEAAAsAAAAAAAAAAAAA&#10;AAAALwEAAF9yZWxzLy5yZWxzUEsBAi0AFAAGAAgAAAAhABw78WSnAgAAtAUAAA4AAAAAAAAAAAAA&#10;AAAALgIAAGRycy9lMm9Eb2MueG1sUEsBAi0AFAAGAAgAAAAhAMaQLYrfAAAACQEAAA8AAAAAAAAA&#10;AAAAAAAAAQUAAGRycy9kb3ducmV2LnhtbFBLBQYAAAAABAAEAPMAAAANBgAAAAA=&#10;" fillcolor="#ffd966 [1943]" strokecolor="#1f3763 [1604]" strokeweight="1pt">
                <v:stroke joinstyle="miter"/>
              </v:shape>
            </w:pict>
          </mc:Fallback>
        </mc:AlternateContent>
      </w:r>
      <w:r w:rsidR="00406752">
        <w:rPr>
          <w:noProof/>
        </w:rPr>
        <w:drawing>
          <wp:inline distT="0" distB="0" distL="0" distR="0" wp14:anchorId="3E1A8CEC" wp14:editId="46AFE537">
            <wp:extent cx="2701175" cy="1635125"/>
            <wp:effectExtent l="0" t="0" r="4445" b="3175"/>
            <wp:docPr id="11" name="Resim 11" descr="Lise tercihi nasıl yapılır 2020? LGS tercihleri nasıl yapıl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se tercihi nasıl yapılır 2020? LGS tercihleri nasıl yapılı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059" cy="1642319"/>
                    </a:xfrm>
                    <a:prstGeom prst="rect">
                      <a:avLst/>
                    </a:prstGeom>
                    <a:noFill/>
                    <a:ln>
                      <a:noFill/>
                    </a:ln>
                  </pic:spPr>
                </pic:pic>
              </a:graphicData>
            </a:graphic>
          </wp:inline>
        </w:drawing>
      </w:r>
    </w:p>
    <w:p w14:paraId="28E9A077" w14:textId="77777777" w:rsidR="00406752" w:rsidRDefault="00406752" w:rsidP="00FD2D48">
      <w:pPr>
        <w:jc w:val="both"/>
        <w:rPr>
          <w:rFonts w:asciiTheme="majorHAnsi" w:hAnsiTheme="majorHAnsi" w:cstheme="majorHAnsi"/>
        </w:rPr>
      </w:pPr>
    </w:p>
    <w:p w14:paraId="09B509F6" w14:textId="64F95674" w:rsidR="00B11FD2" w:rsidRDefault="00B11FD2" w:rsidP="00FD2D48">
      <w:pPr>
        <w:jc w:val="both"/>
        <w:rPr>
          <w:rFonts w:asciiTheme="majorHAnsi" w:hAnsiTheme="majorHAnsi" w:cstheme="majorHAnsi"/>
        </w:rPr>
      </w:pPr>
      <w:proofErr w:type="gramStart"/>
      <w:r w:rsidRPr="007D5B79">
        <w:rPr>
          <w:rFonts w:asciiTheme="majorHAnsi" w:hAnsiTheme="majorHAnsi" w:cstheme="majorHAnsi"/>
          <w:color w:val="FF0000"/>
        </w:rPr>
        <w:t>T</w:t>
      </w:r>
      <w:r w:rsidR="007D5B79" w:rsidRPr="007D5B79">
        <w:rPr>
          <w:rFonts w:asciiTheme="majorHAnsi" w:hAnsiTheme="majorHAnsi" w:cstheme="majorHAnsi"/>
          <w:color w:val="FF0000"/>
        </w:rPr>
        <w:t xml:space="preserve">ercih </w:t>
      </w:r>
      <w:r w:rsidRPr="007D5B79">
        <w:rPr>
          <w:rFonts w:asciiTheme="majorHAnsi" w:hAnsiTheme="majorHAnsi" w:cstheme="majorHAnsi"/>
          <w:color w:val="FF0000"/>
        </w:rPr>
        <w:t xml:space="preserve"> Danışmanlığı</w:t>
      </w:r>
      <w:proofErr w:type="gramEnd"/>
      <w:r w:rsidRPr="007D5B79">
        <w:rPr>
          <w:rFonts w:asciiTheme="majorHAnsi" w:hAnsiTheme="majorHAnsi" w:cstheme="majorHAnsi"/>
          <w:color w:val="FF0000"/>
        </w:rPr>
        <w:t xml:space="preserve"> </w:t>
      </w:r>
      <w:r w:rsidR="007D5B79" w:rsidRPr="007D5B79">
        <w:rPr>
          <w:rFonts w:asciiTheme="majorHAnsi" w:hAnsiTheme="majorHAnsi" w:cstheme="majorHAnsi"/>
          <w:color w:val="FF0000"/>
        </w:rPr>
        <w:t xml:space="preserve">: </w:t>
      </w:r>
      <w:r w:rsidR="007D5B79">
        <w:rPr>
          <w:rFonts w:asciiTheme="majorHAnsi" w:hAnsiTheme="majorHAnsi" w:cstheme="majorHAnsi"/>
        </w:rPr>
        <w:t>Görevlendirilmiş bir rehber öğretmen ile birlikte  öğrencinin istekleri, puanı, ilgi ve yetenekleri doğrultusunda en doğru tercih sıralamasının yapılmasıdır.</w:t>
      </w:r>
    </w:p>
    <w:p w14:paraId="4C769A6C" w14:textId="7D7EDE20" w:rsidR="004D2323" w:rsidRPr="00AD0AD0" w:rsidRDefault="00AD0AD0" w:rsidP="00FD2D48">
      <w:pPr>
        <w:jc w:val="both"/>
        <w:rPr>
          <w:rFonts w:asciiTheme="majorHAnsi" w:hAnsiTheme="majorHAnsi" w:cstheme="majorHAnsi"/>
          <w:b/>
          <w:bCs/>
          <w:color w:val="FF0000"/>
        </w:rPr>
      </w:pPr>
      <w:r>
        <w:rPr>
          <w:rFonts w:asciiTheme="majorHAnsi" w:hAnsiTheme="majorHAnsi" w:cstheme="majorHAnsi"/>
          <w:b/>
          <w:bCs/>
          <w:color w:val="FF0000"/>
        </w:rPr>
        <w:t>Velilerimize;</w:t>
      </w:r>
    </w:p>
    <w:p w14:paraId="48D53D24" w14:textId="4C82D604" w:rsidR="00AD0AD0" w:rsidRDefault="00AD0AD0" w:rsidP="00FD2D48">
      <w:pPr>
        <w:jc w:val="both"/>
      </w:pPr>
      <w:r>
        <w:t>LGS sınavı yaklaşıyor. Bildiğimiz üzere belirlenen sınav tarihi 6 Haziran 2021 Pazar günü gerçekleşecek. Sınav hazırlık süreci, sadece çocuğu değil ailenin tamamını etkileyen bir süreçtir. Bu sürecin verimli geçmesi, aile içinde iletişimin sağlıklı olması ile yakından ilgilidir.</w:t>
      </w:r>
      <w:r w:rsidRPr="00AD0AD0">
        <w:t xml:space="preserve"> </w:t>
      </w:r>
      <w:r>
        <w:t>Anne baba olarak çocuğunuzun geleceği ile ilgili kaygı duymanızdan ve onun için en iyisini istemenizden daha doğal bir şey yok. Ancak unutmamalısınız ki sınava yaklaşılan günler çocuğunuzun da kaygısının yükseldiği dönemlerdir.</w:t>
      </w:r>
      <w:r w:rsidRPr="00AD0AD0">
        <w:t xml:space="preserve"> </w:t>
      </w:r>
      <w:r>
        <w:t xml:space="preserve">Performansı olumsuz etkileyen </w:t>
      </w:r>
      <w:r>
        <w:t>kaygıdan kurtulmak için sadece çocuklara değil ailelere de görev düşmektedir.</w:t>
      </w:r>
      <w:r w:rsidR="00921737" w:rsidRPr="00921737">
        <w:rPr>
          <w:noProof/>
          <w:color w:val="FFC000" w:themeColor="accent4"/>
        </w:rPr>
        <w:t xml:space="preserve"> </w:t>
      </w:r>
    </w:p>
    <w:p w14:paraId="48F89755" w14:textId="4F6E3BFA" w:rsidR="00AD0AD0" w:rsidRDefault="00AD0AD0" w:rsidP="00FD2D48">
      <w:pPr>
        <w:jc w:val="both"/>
      </w:pPr>
    </w:p>
    <w:p w14:paraId="63007AB4" w14:textId="12260C6C" w:rsidR="00AD0AD0" w:rsidRPr="00921737" w:rsidRDefault="008E7541" w:rsidP="00FD2D48">
      <w:pPr>
        <w:jc w:val="both"/>
        <w:rPr>
          <w:rFonts w:asciiTheme="majorHAnsi" w:hAnsiTheme="majorHAnsi" w:cstheme="majorHAnsi"/>
          <w:color w:val="0070C0"/>
        </w:rPr>
      </w:pPr>
      <w:r>
        <w:t xml:space="preserve">  </w:t>
      </w:r>
      <w:r w:rsidR="00513C64">
        <w:t>“</w:t>
      </w:r>
      <w:r w:rsidR="00AD0AD0" w:rsidRPr="00921737">
        <w:rPr>
          <w:color w:val="0070C0"/>
        </w:rPr>
        <w:t xml:space="preserve">Okulumuz olarak tüm öğrencilerimizin hedeflerine </w:t>
      </w:r>
      <w:proofErr w:type="gramStart"/>
      <w:r w:rsidR="00AD0AD0" w:rsidRPr="00921737">
        <w:rPr>
          <w:color w:val="0070C0"/>
        </w:rPr>
        <w:t>ulaşmasını  ve</w:t>
      </w:r>
      <w:proofErr w:type="gramEnd"/>
      <w:r w:rsidR="00AD0AD0" w:rsidRPr="00921737">
        <w:rPr>
          <w:color w:val="0070C0"/>
        </w:rPr>
        <w:t xml:space="preserve"> başarılarının devam etmesini  diliyoruz..</w:t>
      </w:r>
      <w:r w:rsidR="00513C64">
        <w:rPr>
          <w:color w:val="0070C0"/>
        </w:rPr>
        <w:t>”</w:t>
      </w:r>
    </w:p>
    <w:p w14:paraId="7A86316D" w14:textId="6C986467" w:rsidR="00FD2D48" w:rsidRPr="00FD2D48" w:rsidRDefault="00FD2D48" w:rsidP="00513C64">
      <w:pPr>
        <w:jc w:val="both"/>
        <w:rPr>
          <w:rFonts w:cstheme="minorHAnsi"/>
          <w:color w:val="0070C0"/>
        </w:rPr>
      </w:pPr>
    </w:p>
    <w:p w14:paraId="26F74C89" w14:textId="2BFF4E61" w:rsidR="00540819" w:rsidRPr="00985571" w:rsidRDefault="00540819" w:rsidP="00540819">
      <w:pPr>
        <w:ind w:left="360"/>
        <w:jc w:val="both"/>
        <w:rPr>
          <w:rFonts w:cstheme="minorHAnsi"/>
          <w:color w:val="FF0000"/>
        </w:rPr>
      </w:pPr>
    </w:p>
    <w:p w14:paraId="74367C5E" w14:textId="4F4227B6" w:rsidR="004266ED" w:rsidRPr="004266ED" w:rsidRDefault="00513C64" w:rsidP="004266ED">
      <w:pPr>
        <w:jc w:val="both"/>
        <w:rPr>
          <w:rFonts w:cstheme="minorHAnsi"/>
        </w:rPr>
      </w:pPr>
      <w:r>
        <w:rPr>
          <w:noProof/>
        </w:rPr>
        <w:drawing>
          <wp:inline distT="0" distB="0" distL="0" distR="0" wp14:anchorId="427779C9" wp14:editId="017DF9AD">
            <wp:extent cx="2962275" cy="2724150"/>
            <wp:effectExtent l="0" t="0" r="9525" b="0"/>
            <wp:docPr id="30" name="Resim 30" descr="LGS Sonuçları Açıklan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GS Sonuçları Açıkland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724150"/>
                    </a:xfrm>
                    <a:prstGeom prst="rect">
                      <a:avLst/>
                    </a:prstGeom>
                    <a:noFill/>
                    <a:ln>
                      <a:noFill/>
                    </a:ln>
                  </pic:spPr>
                </pic:pic>
              </a:graphicData>
            </a:graphic>
          </wp:inline>
        </w:drawing>
      </w:r>
    </w:p>
    <w:sectPr w:rsidR="004266ED" w:rsidRPr="004266ED" w:rsidSect="00E948BB">
      <w:headerReference w:type="default" r:id="rId12"/>
      <w:footerReference w:type="default" r:id="rId13"/>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90F9" w14:textId="77777777" w:rsidR="00222534" w:rsidRDefault="00222534" w:rsidP="00BA14A6">
      <w:pPr>
        <w:spacing w:after="0" w:line="240" w:lineRule="auto"/>
      </w:pPr>
      <w:r>
        <w:separator/>
      </w:r>
    </w:p>
  </w:endnote>
  <w:endnote w:type="continuationSeparator" w:id="0">
    <w:p w14:paraId="0595A433" w14:textId="77777777" w:rsidR="00222534" w:rsidRDefault="00222534" w:rsidP="00BA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E2" w14:textId="731A2440" w:rsidR="00BA14A6" w:rsidRDefault="00BA14A6" w:rsidP="00BA14A6">
    <w:pPr>
      <w:pStyle w:val="AltBilgi"/>
      <w:jc w:val="right"/>
    </w:pPr>
    <w:proofErr w:type="gramStart"/>
    <w:r>
      <w:t>HAZIRLAYAN :</w:t>
    </w:r>
    <w:proofErr w:type="gramEnd"/>
  </w:p>
  <w:p w14:paraId="4CEDB352" w14:textId="07BBA8EE" w:rsidR="00BA14A6" w:rsidRDefault="00BA14A6" w:rsidP="00BA14A6">
    <w:pPr>
      <w:pStyle w:val="AltBilgi"/>
      <w:jc w:val="right"/>
    </w:pPr>
    <w:r>
      <w:t xml:space="preserve">ASLIHAN METİN </w:t>
    </w:r>
  </w:p>
  <w:p w14:paraId="454C6C88" w14:textId="03A5506C" w:rsidR="00BA14A6" w:rsidRDefault="00BA14A6" w:rsidP="00BA14A6">
    <w:pPr>
      <w:pStyle w:val="AltBilgi"/>
      <w:jc w:val="right"/>
    </w:pPr>
    <w:r>
      <w:t>OKUL PSİKOLOJİK DANIŞMANI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FB0B" w14:textId="77777777" w:rsidR="00222534" w:rsidRDefault="00222534" w:rsidP="00BA14A6">
      <w:pPr>
        <w:spacing w:after="0" w:line="240" w:lineRule="auto"/>
      </w:pPr>
      <w:r>
        <w:separator/>
      </w:r>
    </w:p>
  </w:footnote>
  <w:footnote w:type="continuationSeparator" w:id="0">
    <w:p w14:paraId="2EFD5DDE" w14:textId="77777777" w:rsidR="00222534" w:rsidRDefault="00222534" w:rsidP="00BA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CD92" w14:textId="20A01C46" w:rsidR="00BA14A6" w:rsidRDefault="00406752" w:rsidP="00406752">
    <w:pPr>
      <w:pStyle w:val="stBilgi"/>
    </w:pPr>
    <w:r>
      <w:t xml:space="preserve"> </w:t>
    </w:r>
    <w:r w:rsidR="00BA14A6">
      <w:t xml:space="preserve">ÇIRTIMAN </w:t>
    </w:r>
    <w:proofErr w:type="gramStart"/>
    <w:r w:rsidR="00BA14A6">
      <w:t>ORTAOKULU ”</w:t>
    </w:r>
    <w:proofErr w:type="gramEnd"/>
    <w:r w:rsidR="00BA14A6">
      <w:t xml:space="preserve"> LGS “ VELİ BROŞÜRÜ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8E8"/>
    <w:multiLevelType w:val="hybridMultilevel"/>
    <w:tmpl w:val="EB36FA3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BBA2727"/>
    <w:multiLevelType w:val="hybridMultilevel"/>
    <w:tmpl w:val="6B24C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4C7B57"/>
    <w:multiLevelType w:val="hybridMultilevel"/>
    <w:tmpl w:val="3A484A5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4AF3FA6"/>
    <w:multiLevelType w:val="hybridMultilevel"/>
    <w:tmpl w:val="1D5EE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2820D2"/>
    <w:multiLevelType w:val="hybridMultilevel"/>
    <w:tmpl w:val="7D2A2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BB"/>
    <w:rsid w:val="00124706"/>
    <w:rsid w:val="001C7EA5"/>
    <w:rsid w:val="00222534"/>
    <w:rsid w:val="002B3826"/>
    <w:rsid w:val="00406752"/>
    <w:rsid w:val="004266ED"/>
    <w:rsid w:val="004B4379"/>
    <w:rsid w:val="004D2323"/>
    <w:rsid w:val="004D46AE"/>
    <w:rsid w:val="00513C64"/>
    <w:rsid w:val="00540819"/>
    <w:rsid w:val="0054456A"/>
    <w:rsid w:val="006A22FA"/>
    <w:rsid w:val="00790EED"/>
    <w:rsid w:val="007D5B79"/>
    <w:rsid w:val="00893318"/>
    <w:rsid w:val="008E7541"/>
    <w:rsid w:val="00921737"/>
    <w:rsid w:val="00985571"/>
    <w:rsid w:val="009D253C"/>
    <w:rsid w:val="00A96957"/>
    <w:rsid w:val="00AD0AD0"/>
    <w:rsid w:val="00B11FD2"/>
    <w:rsid w:val="00B7529B"/>
    <w:rsid w:val="00BA14A6"/>
    <w:rsid w:val="00E948BB"/>
    <w:rsid w:val="00F32B12"/>
    <w:rsid w:val="00FB525A"/>
    <w:rsid w:val="00FD2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23D3C"/>
  <w15:chartTrackingRefBased/>
  <w15:docId w15:val="{36397C51-95B2-4110-BFE4-678AA7C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456A"/>
    <w:pPr>
      <w:ind w:left="720"/>
      <w:contextualSpacing/>
    </w:pPr>
  </w:style>
  <w:style w:type="paragraph" w:styleId="stBilgi">
    <w:name w:val="header"/>
    <w:basedOn w:val="Normal"/>
    <w:link w:val="stBilgiChar"/>
    <w:uiPriority w:val="99"/>
    <w:unhideWhenUsed/>
    <w:rsid w:val="00BA14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14A6"/>
  </w:style>
  <w:style w:type="paragraph" w:styleId="AltBilgi">
    <w:name w:val="footer"/>
    <w:basedOn w:val="Normal"/>
    <w:link w:val="AltBilgiChar"/>
    <w:uiPriority w:val="99"/>
    <w:unhideWhenUsed/>
    <w:rsid w:val="00BA14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dc:creator>
  <cp:keywords/>
  <dc:description/>
  <cp:lastModifiedBy>Aslı</cp:lastModifiedBy>
  <cp:revision>11</cp:revision>
  <dcterms:created xsi:type="dcterms:W3CDTF">2021-05-31T17:24:00Z</dcterms:created>
  <dcterms:modified xsi:type="dcterms:W3CDTF">2021-05-31T17:25:00Z</dcterms:modified>
</cp:coreProperties>
</file>